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492" w:rsidRPr="00D8480C" w:rsidRDefault="00857492" w:rsidP="00857492">
      <w:pPr>
        <w:jc w:val="center"/>
        <w:rPr>
          <w:b/>
        </w:rPr>
      </w:pPr>
      <w:r>
        <w:rPr>
          <w:b/>
        </w:rPr>
        <w:t>Договор купли</w:t>
      </w:r>
      <w:r w:rsidR="00180ADE">
        <w:rPr>
          <w:b/>
        </w:rPr>
        <w:t xml:space="preserve"> – продажи №</w:t>
      </w:r>
    </w:p>
    <w:p w:rsidR="00857492" w:rsidRDefault="00857492" w:rsidP="00857492">
      <w:pPr>
        <w:jc w:val="center"/>
        <w:rPr>
          <w:sz w:val="17"/>
        </w:rPr>
      </w:pPr>
      <w:r>
        <w:rPr>
          <w:sz w:val="17"/>
        </w:rPr>
        <w:t>«_____»____________20____г.                                                                                                                                            г. Москва</w:t>
      </w:r>
    </w:p>
    <w:p w:rsidR="00857492" w:rsidRDefault="00857492" w:rsidP="00857492">
      <w:pPr>
        <w:jc w:val="center"/>
        <w:rPr>
          <w:sz w:val="17"/>
        </w:rPr>
      </w:pPr>
    </w:p>
    <w:p w:rsidR="00857492" w:rsidRDefault="00857492" w:rsidP="00857492">
      <w:pPr>
        <w:rPr>
          <w:sz w:val="17"/>
        </w:rPr>
      </w:pPr>
      <w:r>
        <w:rPr>
          <w:sz w:val="17"/>
        </w:rPr>
        <w:t xml:space="preserve">   Общество с ограниченной ответственностью «Каприоль», именуемое в дальнейшем «Продавец», в лице Генерального директора </w:t>
      </w:r>
      <w:r w:rsidR="006353E0">
        <w:rPr>
          <w:sz w:val="17"/>
        </w:rPr>
        <w:t>Кузьминой Татьяны Борисовны</w:t>
      </w:r>
      <w:r>
        <w:rPr>
          <w:sz w:val="17"/>
        </w:rPr>
        <w:t>, действующей на основании Устава, с одной стороны, и __________________________________________________________, именуемое в дальнейшем «Покупатель», в лице ___________________________________________________________________________________, действующего на основании _______________________________________, с другой стороны, заключили настоящий договор о нижеследующем:</w:t>
      </w:r>
    </w:p>
    <w:p w:rsidR="00857492" w:rsidRDefault="00857492" w:rsidP="00857492">
      <w:pPr>
        <w:numPr>
          <w:ilvl w:val="0"/>
          <w:numId w:val="1"/>
        </w:numPr>
        <w:jc w:val="center"/>
        <w:rPr>
          <w:b/>
          <w:sz w:val="17"/>
        </w:rPr>
      </w:pPr>
      <w:r>
        <w:rPr>
          <w:b/>
          <w:sz w:val="17"/>
        </w:rPr>
        <w:t>Предмет договора</w:t>
      </w:r>
    </w:p>
    <w:p w:rsidR="00857492" w:rsidRDefault="00857492" w:rsidP="00857492">
      <w:pPr>
        <w:pStyle w:val="21"/>
        <w:jc w:val="left"/>
        <w:rPr>
          <w:sz w:val="17"/>
          <w:lang w:val="ru-RU"/>
        </w:rPr>
      </w:pPr>
      <w:r>
        <w:rPr>
          <w:sz w:val="17"/>
          <w:lang w:val="ru-RU"/>
        </w:rPr>
        <w:t>1.1. Продавец обязуется передать в собственность Покупателю медицинскую продукцию, далее “товар” по согласованным ассортименту, количеству и ценам, а Покупатель обязуется его принять и своевременно оплатить.</w:t>
      </w:r>
    </w:p>
    <w:p w:rsidR="00857492" w:rsidRDefault="00857492" w:rsidP="00857492">
      <w:pPr>
        <w:rPr>
          <w:sz w:val="17"/>
        </w:rPr>
      </w:pPr>
      <w:r>
        <w:rPr>
          <w:sz w:val="17"/>
        </w:rPr>
        <w:t>1.2. Настоящий договор предусматривает неограниченное количество сделок по соглашению сторон. На каждую сделку оформляется счет, накладная, счет-фактура и протокол согласования цен, которые являются неотъемлемой частью договора.</w:t>
      </w:r>
    </w:p>
    <w:p w:rsidR="00857492" w:rsidRDefault="00857492" w:rsidP="00857492">
      <w:pPr>
        <w:numPr>
          <w:ilvl w:val="0"/>
          <w:numId w:val="1"/>
        </w:numPr>
        <w:jc w:val="center"/>
        <w:rPr>
          <w:b/>
          <w:sz w:val="17"/>
        </w:rPr>
      </w:pPr>
      <w:r>
        <w:rPr>
          <w:b/>
          <w:sz w:val="17"/>
        </w:rPr>
        <w:t>Порядок расчетов</w:t>
      </w:r>
    </w:p>
    <w:p w:rsidR="00857492" w:rsidRDefault="00857492" w:rsidP="00857492">
      <w:pPr>
        <w:rPr>
          <w:sz w:val="17"/>
        </w:rPr>
      </w:pPr>
      <w:r>
        <w:rPr>
          <w:sz w:val="17"/>
        </w:rPr>
        <w:t>2.1. Покупатель оплачивает товар в рублях по договорным ценам, согласованным в заявке, протоколе согласования цен и указанным в счете.</w:t>
      </w:r>
    </w:p>
    <w:p w:rsidR="00857492" w:rsidRDefault="00857492" w:rsidP="00857492">
      <w:pPr>
        <w:rPr>
          <w:sz w:val="17"/>
        </w:rPr>
      </w:pPr>
      <w:r>
        <w:rPr>
          <w:sz w:val="17"/>
        </w:rPr>
        <w:t>2.2. Одностороннее изменение согласованной цены не допускается.</w:t>
      </w:r>
    </w:p>
    <w:p w:rsidR="00857492" w:rsidRDefault="00857492" w:rsidP="00857492">
      <w:pPr>
        <w:rPr>
          <w:sz w:val="17"/>
        </w:rPr>
      </w:pPr>
      <w:r>
        <w:rPr>
          <w:sz w:val="17"/>
        </w:rPr>
        <w:t>2.3. Покупатель оплачивает товар путем 100% предоплаты.</w:t>
      </w:r>
    </w:p>
    <w:p w:rsidR="00857492" w:rsidRDefault="00857492" w:rsidP="00857492">
      <w:pPr>
        <w:numPr>
          <w:ilvl w:val="0"/>
          <w:numId w:val="1"/>
        </w:numPr>
        <w:jc w:val="center"/>
        <w:rPr>
          <w:b/>
          <w:sz w:val="17"/>
        </w:rPr>
      </w:pPr>
      <w:r>
        <w:rPr>
          <w:b/>
          <w:sz w:val="17"/>
        </w:rPr>
        <w:t>Порядок поставки и приема товара</w:t>
      </w:r>
    </w:p>
    <w:p w:rsidR="00857492" w:rsidRDefault="00857492" w:rsidP="00857492">
      <w:pPr>
        <w:pStyle w:val="3"/>
        <w:rPr>
          <w:sz w:val="17"/>
        </w:rPr>
      </w:pPr>
      <w:r>
        <w:rPr>
          <w:sz w:val="17"/>
        </w:rPr>
        <w:t>3.1. Поставка товара производится в течение 5 рабочих дней с момента поступления предоплаты на расчетный счет Продавца.</w:t>
      </w:r>
    </w:p>
    <w:p w:rsidR="00857492" w:rsidRDefault="00857492" w:rsidP="00857492">
      <w:pPr>
        <w:rPr>
          <w:sz w:val="17"/>
        </w:rPr>
      </w:pPr>
      <w:r>
        <w:rPr>
          <w:sz w:val="17"/>
        </w:rPr>
        <w:t>3.2. Товар отгружается в заводской упаковке.</w:t>
      </w:r>
    </w:p>
    <w:p w:rsidR="00857492" w:rsidRDefault="00857492" w:rsidP="00857492">
      <w:pPr>
        <w:rPr>
          <w:sz w:val="17"/>
        </w:rPr>
      </w:pPr>
      <w:r>
        <w:rPr>
          <w:sz w:val="17"/>
        </w:rPr>
        <w:t>3.3. Прием товара осуществляется в соответствии с действующими инструкциями о порядке приема продукции производственно-технического назначения и товаров народного потребления по количеству и качеству.</w:t>
      </w:r>
    </w:p>
    <w:p w:rsidR="00857492" w:rsidRDefault="00857492" w:rsidP="00857492">
      <w:pPr>
        <w:rPr>
          <w:sz w:val="17"/>
        </w:rPr>
      </w:pPr>
      <w:r>
        <w:rPr>
          <w:sz w:val="17"/>
        </w:rPr>
        <w:t>3.4. Право собственности на товар переходит от Продавца к Покупателю в момент непосредственной передачи товара Покупателю или его Представителю. При привлечении грузоперевозчиков – в момент передачи товара грузоперевозчику. Приемка товара производится по количеству мест.</w:t>
      </w:r>
    </w:p>
    <w:p w:rsidR="00857492" w:rsidRDefault="00857492" w:rsidP="00857492">
      <w:pPr>
        <w:rPr>
          <w:sz w:val="17"/>
        </w:rPr>
      </w:pPr>
      <w:r>
        <w:rPr>
          <w:sz w:val="17"/>
        </w:rPr>
        <w:t>3.5. Документом, подтверждающим факт передачи товара Покупателю, является товарная накладная с печатью и подписью Покупателя либо с подписью уполномоченного лица, принимающего товар на основании доверенности, выданной Покупателем.</w:t>
      </w:r>
    </w:p>
    <w:p w:rsidR="00857492" w:rsidRDefault="00857492" w:rsidP="00857492">
      <w:pPr>
        <w:rPr>
          <w:sz w:val="17"/>
        </w:rPr>
      </w:pPr>
      <w:r>
        <w:rPr>
          <w:sz w:val="17"/>
        </w:rPr>
        <w:t>3.6. Транспортные расходы оплачивает Покупатель.</w:t>
      </w:r>
    </w:p>
    <w:p w:rsidR="00857492" w:rsidRDefault="00857492" w:rsidP="00857492">
      <w:pPr>
        <w:numPr>
          <w:ilvl w:val="0"/>
          <w:numId w:val="1"/>
        </w:numPr>
        <w:jc w:val="center"/>
        <w:rPr>
          <w:b/>
          <w:sz w:val="17"/>
        </w:rPr>
      </w:pPr>
      <w:r>
        <w:rPr>
          <w:b/>
          <w:sz w:val="17"/>
        </w:rPr>
        <w:t>Требования к качеству</w:t>
      </w:r>
    </w:p>
    <w:p w:rsidR="00857492" w:rsidRDefault="00857492" w:rsidP="00857492">
      <w:pPr>
        <w:pStyle w:val="21"/>
        <w:jc w:val="left"/>
        <w:rPr>
          <w:sz w:val="17"/>
          <w:lang w:val="ru-RU"/>
        </w:rPr>
      </w:pPr>
      <w:r>
        <w:rPr>
          <w:sz w:val="17"/>
          <w:lang w:val="ru-RU"/>
        </w:rPr>
        <w:t xml:space="preserve">4.1. Каждая партия поставляемого товара </w:t>
      </w:r>
      <w:r w:rsidRPr="00174BB4">
        <w:rPr>
          <w:sz w:val="17"/>
          <w:lang w:val="ru-RU"/>
        </w:rPr>
        <w:t xml:space="preserve">сопровождается </w:t>
      </w:r>
      <w:r>
        <w:rPr>
          <w:sz w:val="17"/>
          <w:lang w:val="ru-RU"/>
        </w:rPr>
        <w:t xml:space="preserve">документами, подтверждающими его </w:t>
      </w:r>
      <w:r w:rsidRPr="00174BB4">
        <w:rPr>
          <w:sz w:val="17"/>
          <w:lang w:val="ru-RU"/>
        </w:rPr>
        <w:t>качеств</w:t>
      </w:r>
      <w:r>
        <w:rPr>
          <w:sz w:val="17"/>
          <w:lang w:val="ru-RU"/>
        </w:rPr>
        <w:t>о</w:t>
      </w:r>
      <w:r w:rsidRPr="00174BB4">
        <w:rPr>
          <w:sz w:val="17"/>
          <w:lang w:val="ru-RU"/>
        </w:rPr>
        <w:t>.</w:t>
      </w:r>
    </w:p>
    <w:p w:rsidR="00857492" w:rsidRDefault="00857492" w:rsidP="00857492">
      <w:pPr>
        <w:rPr>
          <w:sz w:val="17"/>
        </w:rPr>
      </w:pPr>
      <w:r>
        <w:rPr>
          <w:sz w:val="17"/>
        </w:rPr>
        <w:t>4.2. Остаточный срок годности поставляемых товаров должен быть не менее 70%. Поставка товара с меньшим сроком годности допускается лишь с согласия Покупателя.</w:t>
      </w:r>
    </w:p>
    <w:p w:rsidR="00857492" w:rsidRDefault="00857492" w:rsidP="00857492">
      <w:pPr>
        <w:rPr>
          <w:sz w:val="17"/>
        </w:rPr>
      </w:pPr>
      <w:r>
        <w:rPr>
          <w:sz w:val="17"/>
        </w:rPr>
        <w:t>4.3. Претензии по внутритарной недостаче товара рассматриваются Продавцом в течение 10 календарных дней с момента приемки товара, а по качеству – в течение всего срока годности товара при соблюдении условий хранения и транспортировки товара. Возврат продукции Продавцу может быть произведен только при условии принятия им претензий Покупателя.</w:t>
      </w:r>
    </w:p>
    <w:p w:rsidR="00857492" w:rsidRDefault="00857492" w:rsidP="00857492">
      <w:pPr>
        <w:ind w:firstLine="360"/>
        <w:rPr>
          <w:b/>
          <w:sz w:val="17"/>
        </w:rPr>
      </w:pPr>
      <w:r>
        <w:rPr>
          <w:sz w:val="17"/>
        </w:rPr>
        <w:t>При возврате продукции Покупатель обязан предоставить документы, указанные в Приложении № 1, что является неотъемлемой частью настоящего договора.</w:t>
      </w:r>
    </w:p>
    <w:p w:rsidR="00857492" w:rsidRDefault="00857492" w:rsidP="00857492">
      <w:pPr>
        <w:jc w:val="center"/>
        <w:rPr>
          <w:b/>
          <w:sz w:val="17"/>
        </w:rPr>
      </w:pPr>
      <w:r>
        <w:rPr>
          <w:b/>
          <w:sz w:val="17"/>
        </w:rPr>
        <w:t>5. Ответственность сторон</w:t>
      </w:r>
    </w:p>
    <w:p w:rsidR="00857492" w:rsidRDefault="00857492" w:rsidP="00857492">
      <w:pPr>
        <w:pStyle w:val="21"/>
        <w:jc w:val="left"/>
        <w:rPr>
          <w:noProof/>
          <w:sz w:val="17"/>
          <w:lang w:val="ru-RU"/>
        </w:rPr>
      </w:pPr>
      <w:r>
        <w:rPr>
          <w:noProof/>
          <w:sz w:val="17"/>
          <w:lang w:val="ru-RU"/>
        </w:rPr>
        <w:t>5.1. За неисполнение или ненадлежащее исполнение своих обязанностей стороны несут имущественную ответственность в соответствии с действующим гражданским законодательством Российской Федерации.</w:t>
      </w:r>
      <w:r w:rsidRPr="009922F8">
        <w:rPr>
          <w:noProof/>
          <w:sz w:val="17"/>
          <w:lang w:val="ru-RU"/>
        </w:rPr>
        <w:t xml:space="preserve"> </w:t>
      </w:r>
      <w:r>
        <w:rPr>
          <w:noProof/>
          <w:sz w:val="17"/>
          <w:lang w:val="ru-RU"/>
        </w:rPr>
        <w:t>Проценты на сумму долга в соответствии со ст.317.1 ГК РФ за период пользования денежными средствами (законные проценты) не начисляются и Стороны настоящего договора не вправе требовать их уплаты.</w:t>
      </w:r>
    </w:p>
    <w:p w:rsidR="00857492" w:rsidRDefault="00857492" w:rsidP="00857492">
      <w:pPr>
        <w:jc w:val="center"/>
        <w:rPr>
          <w:b/>
          <w:sz w:val="17"/>
        </w:rPr>
      </w:pPr>
      <w:r>
        <w:rPr>
          <w:b/>
          <w:sz w:val="17"/>
        </w:rPr>
        <w:t xml:space="preserve">6. Форс – мажор </w:t>
      </w:r>
      <w:r>
        <w:rPr>
          <w:noProof/>
          <w:sz w:val="17"/>
        </w:rPr>
        <w:t xml:space="preserve"> </w:t>
      </w:r>
    </w:p>
    <w:p w:rsidR="00857492" w:rsidRDefault="00857492" w:rsidP="00857492">
      <w:pPr>
        <w:pStyle w:val="21"/>
        <w:jc w:val="left"/>
        <w:rPr>
          <w:sz w:val="17"/>
          <w:lang w:val="ru-RU"/>
        </w:rPr>
      </w:pPr>
      <w:r>
        <w:rPr>
          <w:sz w:val="17"/>
          <w:lang w:val="ru-RU"/>
        </w:rPr>
        <w:t>6.1. Стороны освобождаются от ответственности за частичное или полное неисполнение обязательств по настоящему договору, если это неисполнение вызвано форс-мажорными обстоятельствами, как  то: наводнение, пожар, землетрясение и другие стихийные бедствия, военные действия, забастовка, гражданские и национальные волнения, государственный экономический кризис, блокада транспорта, резкие изменения текущего законодательства и другие. В этом случае срок выполнения обязательств продлевается на время действия указанных обстоятельств. Сторона, подвергшаяся действию указанных обстоятельств, обязана в течение 3-х дней уведомить факсом или телеграммой другую сторону. В противном случае она лишается права ссылаться на форс-мажорные обстоятельства для оправдания.</w:t>
      </w:r>
    </w:p>
    <w:p w:rsidR="00857492" w:rsidRDefault="00857492" w:rsidP="00857492">
      <w:pPr>
        <w:pStyle w:val="21"/>
        <w:jc w:val="left"/>
        <w:rPr>
          <w:sz w:val="17"/>
          <w:lang w:val="ru-RU"/>
        </w:rPr>
      </w:pPr>
      <w:r>
        <w:rPr>
          <w:sz w:val="17"/>
          <w:lang w:val="ru-RU"/>
        </w:rPr>
        <w:t xml:space="preserve">6.2. Если эти обстоятельства продолжаются более шести месяцев, то каждая из сторон имеет право на расторжение настоящего договора. </w:t>
      </w:r>
    </w:p>
    <w:p w:rsidR="00857492" w:rsidRDefault="00857492" w:rsidP="00857492">
      <w:pPr>
        <w:pStyle w:val="21"/>
        <w:jc w:val="center"/>
        <w:rPr>
          <w:sz w:val="17"/>
          <w:lang w:val="ru-RU"/>
        </w:rPr>
      </w:pPr>
      <w:r>
        <w:rPr>
          <w:b/>
          <w:sz w:val="17"/>
          <w:lang w:val="ru-RU"/>
        </w:rPr>
        <w:t>7. Дополнительные условия</w:t>
      </w:r>
    </w:p>
    <w:p w:rsidR="00857492" w:rsidRDefault="00857492" w:rsidP="00857492">
      <w:pPr>
        <w:pStyle w:val="21"/>
        <w:jc w:val="left"/>
        <w:rPr>
          <w:sz w:val="17"/>
          <w:lang w:val="ru-RU"/>
        </w:rPr>
      </w:pPr>
      <w:r>
        <w:rPr>
          <w:sz w:val="17"/>
          <w:lang w:val="ru-RU"/>
        </w:rPr>
        <w:t>7.1.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857492" w:rsidRDefault="00857492" w:rsidP="00857492">
      <w:pPr>
        <w:pStyle w:val="21"/>
        <w:jc w:val="left"/>
        <w:rPr>
          <w:sz w:val="17"/>
          <w:lang w:val="ru-RU"/>
        </w:rPr>
      </w:pPr>
      <w:r>
        <w:rPr>
          <w:sz w:val="17"/>
          <w:lang w:val="ru-RU"/>
        </w:rPr>
        <w:t>7.2. Все дополнения и изменения к настоящему договору имеют юридическую силу, если они оформлены в письменном виде и подписаны полномочными представителями обеих сторон.</w:t>
      </w:r>
    </w:p>
    <w:p w:rsidR="00857492" w:rsidRDefault="00857492" w:rsidP="00857492">
      <w:pPr>
        <w:pStyle w:val="21"/>
        <w:jc w:val="left"/>
        <w:rPr>
          <w:sz w:val="17"/>
          <w:lang w:val="ru-RU"/>
        </w:rPr>
      </w:pPr>
      <w:r>
        <w:rPr>
          <w:sz w:val="17"/>
          <w:lang w:val="ru-RU"/>
        </w:rPr>
        <w:t>7.3. Споры и разногласия, возникающие в процессе настоящего договора, подлежат разрешению путем переговоров между сторонами, либо путем обмена письмами. В случае невозможности достижения согласия спор передается для рассмотрения в Арбитражный суд города Москвы.</w:t>
      </w:r>
    </w:p>
    <w:p w:rsidR="00857492" w:rsidRDefault="00857492" w:rsidP="00857492">
      <w:pPr>
        <w:pStyle w:val="21"/>
        <w:jc w:val="left"/>
        <w:rPr>
          <w:sz w:val="17"/>
          <w:lang w:val="ru-RU"/>
        </w:rPr>
      </w:pPr>
      <w:r>
        <w:rPr>
          <w:sz w:val="17"/>
          <w:lang w:val="ru-RU"/>
        </w:rPr>
        <w:t>7.4. Настоящий договор составлен в двух идентичных экземплярах по одному для каждой из сторон, имеющих одинаковую юридическую силу.</w:t>
      </w:r>
    </w:p>
    <w:p w:rsidR="00857492" w:rsidRDefault="00857492" w:rsidP="00857492">
      <w:pPr>
        <w:pStyle w:val="21"/>
        <w:jc w:val="center"/>
        <w:rPr>
          <w:sz w:val="17"/>
          <w:lang w:val="ru-RU"/>
        </w:rPr>
      </w:pPr>
      <w:r>
        <w:rPr>
          <w:b/>
          <w:sz w:val="17"/>
          <w:lang w:val="ru-RU"/>
        </w:rPr>
        <w:t>8. Срок действия договора</w:t>
      </w:r>
    </w:p>
    <w:p w:rsidR="00857492" w:rsidRDefault="00857492" w:rsidP="00857492">
      <w:pPr>
        <w:pStyle w:val="21"/>
        <w:rPr>
          <w:sz w:val="17"/>
          <w:lang w:val="ru-RU"/>
        </w:rPr>
      </w:pPr>
      <w:r>
        <w:rPr>
          <w:sz w:val="17"/>
          <w:lang w:val="ru-RU"/>
        </w:rPr>
        <w:t>8.1. Договор вступает в силу с момента его подписания и действует до «____» ______________ 20___года.</w:t>
      </w:r>
    </w:p>
    <w:p w:rsidR="00857492" w:rsidRDefault="00857492" w:rsidP="00857492">
      <w:pPr>
        <w:pStyle w:val="21"/>
        <w:rPr>
          <w:sz w:val="17"/>
          <w:lang w:val="ru-RU"/>
        </w:rPr>
      </w:pPr>
      <w:r>
        <w:rPr>
          <w:sz w:val="17"/>
          <w:lang w:val="ru-RU"/>
        </w:rPr>
        <w:t>8.2. Договор автоматически пролонгируется на следующий календарный год, если ни одна из сторон за один месяц до истечения срока действия договора не уведомит другую о своем отказе от продления договора.</w:t>
      </w:r>
      <w:r w:rsidR="00A7628F">
        <w:rPr>
          <w:sz w:val="17"/>
          <w:lang w:val="ru-RU"/>
        </w:rPr>
        <w:t xml:space="preserve"> Количество пролонгаций не ограничено.</w:t>
      </w:r>
    </w:p>
    <w:p w:rsidR="00857492" w:rsidRDefault="00857492" w:rsidP="00857492">
      <w:pPr>
        <w:jc w:val="center"/>
        <w:rPr>
          <w:b/>
          <w:sz w:val="17"/>
        </w:rPr>
      </w:pPr>
      <w:r>
        <w:rPr>
          <w:b/>
          <w:sz w:val="17"/>
        </w:rPr>
        <w:t>9. Реквизиты сторон</w:t>
      </w:r>
    </w:p>
    <w:p w:rsidR="00857492" w:rsidRDefault="00857492" w:rsidP="00857492">
      <w:pPr>
        <w:jc w:val="center"/>
        <w:rPr>
          <w:b/>
          <w:sz w:val="17"/>
        </w:rPr>
      </w:pPr>
      <w:r>
        <w:rPr>
          <w:b/>
          <w:sz w:val="17"/>
        </w:rPr>
        <w:t>Продавец:                                                                                                                                 Покупатель:</w:t>
      </w:r>
    </w:p>
    <w:p w:rsidR="00857492" w:rsidRDefault="00857492" w:rsidP="00857492">
      <w:pPr>
        <w:rPr>
          <w:b/>
          <w:sz w:val="17"/>
        </w:rPr>
      </w:pPr>
      <w:r>
        <w:rPr>
          <w:b/>
          <w:sz w:val="17"/>
        </w:rPr>
        <w:t xml:space="preserve">ООО «Каприоль»                                                                                                                       </w:t>
      </w:r>
      <w:r w:rsidR="00D846A6">
        <w:rPr>
          <w:b/>
          <w:sz w:val="17"/>
        </w:rPr>
        <w:t xml:space="preserve">   </w:t>
      </w:r>
      <w:r>
        <w:rPr>
          <w:b/>
          <w:sz w:val="17"/>
        </w:rPr>
        <w:t>_______________________________________________</w:t>
      </w:r>
    </w:p>
    <w:p w:rsidR="00857492" w:rsidRDefault="00261AA2" w:rsidP="00857492">
      <w:pPr>
        <w:rPr>
          <w:b/>
          <w:sz w:val="17"/>
        </w:rPr>
      </w:pPr>
      <w:r>
        <w:rPr>
          <w:b/>
          <w:sz w:val="17"/>
        </w:rPr>
        <w:t xml:space="preserve"> А</w:t>
      </w:r>
      <w:r w:rsidR="00857492">
        <w:rPr>
          <w:b/>
          <w:sz w:val="17"/>
        </w:rPr>
        <w:t>дрес:</w:t>
      </w:r>
      <w:r w:rsidR="00640714">
        <w:rPr>
          <w:b/>
          <w:sz w:val="17"/>
        </w:rPr>
        <w:t>107241,г</w:t>
      </w:r>
      <w:proofErr w:type="gramStart"/>
      <w:r w:rsidR="00640714">
        <w:rPr>
          <w:b/>
          <w:sz w:val="17"/>
        </w:rPr>
        <w:t>.М</w:t>
      </w:r>
      <w:proofErr w:type="gramEnd"/>
      <w:r w:rsidR="00640714">
        <w:rPr>
          <w:b/>
          <w:sz w:val="17"/>
        </w:rPr>
        <w:t xml:space="preserve">осква,Черницынский </w:t>
      </w:r>
      <w:proofErr w:type="spellStart"/>
      <w:r w:rsidR="00640714">
        <w:rPr>
          <w:b/>
          <w:sz w:val="17"/>
        </w:rPr>
        <w:t>пр-д</w:t>
      </w:r>
      <w:proofErr w:type="spellEnd"/>
      <w:r w:rsidR="00640714">
        <w:rPr>
          <w:b/>
          <w:sz w:val="17"/>
        </w:rPr>
        <w:t xml:space="preserve">, д.3,стр.2,эт.2,ком.2А                                              </w:t>
      </w:r>
      <w:r>
        <w:rPr>
          <w:b/>
          <w:sz w:val="17"/>
        </w:rPr>
        <w:t xml:space="preserve"> </w:t>
      </w:r>
      <w:r w:rsidR="00857492">
        <w:rPr>
          <w:b/>
          <w:sz w:val="17"/>
        </w:rPr>
        <w:t xml:space="preserve">                                              </w:t>
      </w:r>
      <w:r>
        <w:rPr>
          <w:b/>
          <w:sz w:val="17"/>
        </w:rPr>
        <w:t xml:space="preserve">   </w:t>
      </w:r>
    </w:p>
    <w:p w:rsidR="00857492" w:rsidRPr="00EE45ED" w:rsidRDefault="00857492" w:rsidP="00857492">
      <w:pPr>
        <w:rPr>
          <w:b/>
          <w:sz w:val="17"/>
        </w:rPr>
      </w:pPr>
      <w:r>
        <w:rPr>
          <w:b/>
          <w:sz w:val="17"/>
        </w:rPr>
        <w:t xml:space="preserve"> ИНН 9705043352</w:t>
      </w:r>
      <w:r w:rsidRPr="00EE45ED">
        <w:rPr>
          <w:b/>
          <w:sz w:val="17"/>
        </w:rPr>
        <w:t>/</w:t>
      </w:r>
      <w:r>
        <w:rPr>
          <w:b/>
          <w:sz w:val="17"/>
        </w:rPr>
        <w:t xml:space="preserve">КПП </w:t>
      </w:r>
      <w:r w:rsidR="00640714" w:rsidRPr="005C4EEE">
        <w:rPr>
          <w:b/>
          <w:sz w:val="17"/>
        </w:rPr>
        <w:t>771801001</w:t>
      </w:r>
      <w:r>
        <w:rPr>
          <w:b/>
          <w:sz w:val="17"/>
        </w:rPr>
        <w:t xml:space="preserve">, ОГРН 1157746617027                                                 </w:t>
      </w:r>
      <w:r w:rsidR="00D846A6">
        <w:rPr>
          <w:b/>
          <w:sz w:val="17"/>
        </w:rPr>
        <w:t xml:space="preserve">   </w:t>
      </w:r>
      <w:r>
        <w:rPr>
          <w:b/>
          <w:sz w:val="17"/>
        </w:rPr>
        <w:t xml:space="preserve"> ________________________________________________</w:t>
      </w:r>
    </w:p>
    <w:p w:rsidR="00857492" w:rsidRDefault="00857492" w:rsidP="00857492">
      <w:pPr>
        <w:rPr>
          <w:b/>
          <w:sz w:val="17"/>
        </w:rPr>
      </w:pPr>
      <w:r>
        <w:rPr>
          <w:b/>
          <w:sz w:val="17"/>
        </w:rPr>
        <w:t xml:space="preserve"> Банк: </w:t>
      </w:r>
      <w:r w:rsidR="005C4EEE">
        <w:rPr>
          <w:b/>
          <w:sz w:val="17"/>
        </w:rPr>
        <w:t xml:space="preserve">Филиал </w:t>
      </w:r>
      <w:r w:rsidR="007D09A5">
        <w:rPr>
          <w:b/>
          <w:sz w:val="17"/>
        </w:rPr>
        <w:t>«</w:t>
      </w:r>
      <w:r w:rsidR="005C4EEE">
        <w:rPr>
          <w:b/>
          <w:sz w:val="17"/>
        </w:rPr>
        <w:t>Корпоративный</w:t>
      </w:r>
      <w:r w:rsidR="007D09A5">
        <w:rPr>
          <w:b/>
          <w:sz w:val="17"/>
        </w:rPr>
        <w:t>»</w:t>
      </w:r>
      <w:r w:rsidR="005C4EEE">
        <w:rPr>
          <w:b/>
          <w:sz w:val="17"/>
        </w:rPr>
        <w:t xml:space="preserve"> ПАО</w:t>
      </w:r>
      <w:r>
        <w:rPr>
          <w:b/>
          <w:sz w:val="17"/>
        </w:rPr>
        <w:t xml:space="preserve"> «</w:t>
      </w:r>
      <w:proofErr w:type="spellStart"/>
      <w:r w:rsidR="005C4EEE" w:rsidRPr="005C4EEE">
        <w:rPr>
          <w:b/>
          <w:sz w:val="17"/>
        </w:rPr>
        <w:t>Совкомбанк</w:t>
      </w:r>
      <w:r>
        <w:rPr>
          <w:b/>
          <w:sz w:val="17"/>
        </w:rPr>
        <w:t>анк</w:t>
      </w:r>
      <w:proofErr w:type="spellEnd"/>
      <w:r>
        <w:rPr>
          <w:b/>
          <w:sz w:val="17"/>
        </w:rPr>
        <w:t xml:space="preserve">»                                              </w:t>
      </w:r>
      <w:r w:rsidR="00D846A6">
        <w:rPr>
          <w:b/>
          <w:sz w:val="17"/>
        </w:rPr>
        <w:t xml:space="preserve">                           </w:t>
      </w:r>
    </w:p>
    <w:p w:rsidR="00857492" w:rsidRPr="00EE45ED" w:rsidRDefault="00857492" w:rsidP="00857492">
      <w:pPr>
        <w:rPr>
          <w:b/>
          <w:sz w:val="17"/>
        </w:rPr>
      </w:pPr>
      <w:r>
        <w:rPr>
          <w:b/>
          <w:sz w:val="17"/>
        </w:rPr>
        <w:t xml:space="preserve"> </w:t>
      </w:r>
      <w:proofErr w:type="gramStart"/>
      <w:r>
        <w:rPr>
          <w:b/>
          <w:sz w:val="17"/>
        </w:rPr>
        <w:t>Р</w:t>
      </w:r>
      <w:proofErr w:type="gramEnd"/>
      <w:r w:rsidRPr="00EE45ED">
        <w:rPr>
          <w:b/>
          <w:sz w:val="17"/>
        </w:rPr>
        <w:t>/</w:t>
      </w:r>
      <w:proofErr w:type="spellStart"/>
      <w:r>
        <w:rPr>
          <w:b/>
          <w:sz w:val="17"/>
        </w:rPr>
        <w:t>сч</w:t>
      </w:r>
      <w:proofErr w:type="spellEnd"/>
      <w:r>
        <w:rPr>
          <w:b/>
          <w:sz w:val="17"/>
        </w:rPr>
        <w:t xml:space="preserve"> 40702810900010470802, к</w:t>
      </w:r>
      <w:r w:rsidRPr="00EE45ED">
        <w:rPr>
          <w:b/>
          <w:sz w:val="17"/>
        </w:rPr>
        <w:t>/</w:t>
      </w:r>
      <w:proofErr w:type="spellStart"/>
      <w:r>
        <w:rPr>
          <w:b/>
          <w:sz w:val="17"/>
        </w:rPr>
        <w:t>сч</w:t>
      </w:r>
      <w:proofErr w:type="spellEnd"/>
      <w:r>
        <w:rPr>
          <w:b/>
          <w:sz w:val="17"/>
        </w:rPr>
        <w:t xml:space="preserve"> 30101810</w:t>
      </w:r>
      <w:r w:rsidR="00D8480C" w:rsidRPr="00D8480C">
        <w:rPr>
          <w:b/>
          <w:sz w:val="17"/>
        </w:rPr>
        <w:t>445250000</w:t>
      </w:r>
      <w:r w:rsidR="005C4EEE">
        <w:rPr>
          <w:b/>
          <w:sz w:val="17"/>
        </w:rPr>
        <w:t>360</w:t>
      </w:r>
      <w:r>
        <w:rPr>
          <w:b/>
          <w:sz w:val="17"/>
        </w:rPr>
        <w:t xml:space="preserve"> в                                               </w:t>
      </w:r>
      <w:r w:rsidR="00D846A6">
        <w:rPr>
          <w:b/>
          <w:sz w:val="17"/>
        </w:rPr>
        <w:t xml:space="preserve">  </w:t>
      </w:r>
      <w:r>
        <w:rPr>
          <w:b/>
          <w:sz w:val="17"/>
        </w:rPr>
        <w:t xml:space="preserve"> ________________________________________________</w:t>
      </w:r>
    </w:p>
    <w:p w:rsidR="00B61B87" w:rsidRDefault="00857492" w:rsidP="00B61B87">
      <w:pPr>
        <w:tabs>
          <w:tab w:val="left" w:pos="6570"/>
        </w:tabs>
        <w:rPr>
          <w:b/>
          <w:sz w:val="17"/>
        </w:rPr>
      </w:pPr>
      <w:r>
        <w:rPr>
          <w:b/>
          <w:sz w:val="17"/>
        </w:rPr>
        <w:t xml:space="preserve"> </w:t>
      </w:r>
      <w:r w:rsidR="00D8480C" w:rsidRPr="00D8480C">
        <w:rPr>
          <w:b/>
          <w:sz w:val="17"/>
        </w:rPr>
        <w:t>ГУ Банка России</w:t>
      </w:r>
      <w:r w:rsidR="00B61B87" w:rsidRPr="00B61B87">
        <w:rPr>
          <w:b/>
          <w:sz w:val="17"/>
        </w:rPr>
        <w:t xml:space="preserve"> </w:t>
      </w:r>
      <w:r w:rsidR="00B61B87">
        <w:rPr>
          <w:b/>
          <w:sz w:val="17"/>
        </w:rPr>
        <w:t>по Центральному</w:t>
      </w:r>
      <w:r>
        <w:rPr>
          <w:b/>
          <w:sz w:val="17"/>
        </w:rPr>
        <w:t xml:space="preserve"> </w:t>
      </w:r>
      <w:r w:rsidR="00B61B87">
        <w:rPr>
          <w:b/>
          <w:sz w:val="17"/>
        </w:rPr>
        <w:t xml:space="preserve">федеральному округу </w:t>
      </w:r>
      <w:r w:rsidR="00B61B87">
        <w:rPr>
          <w:b/>
          <w:sz w:val="17"/>
        </w:rPr>
        <w:tab/>
        <w:t>_______________________________________________</w:t>
      </w:r>
    </w:p>
    <w:p w:rsidR="00857492" w:rsidRDefault="00857492" w:rsidP="00857492">
      <w:pPr>
        <w:rPr>
          <w:b/>
          <w:sz w:val="17"/>
        </w:rPr>
      </w:pPr>
      <w:r>
        <w:rPr>
          <w:b/>
          <w:sz w:val="17"/>
        </w:rPr>
        <w:t>БИК 0445</w:t>
      </w:r>
      <w:r w:rsidR="00D8480C">
        <w:rPr>
          <w:b/>
          <w:sz w:val="17"/>
        </w:rPr>
        <w:t>25</w:t>
      </w:r>
      <w:r w:rsidR="005C4EEE">
        <w:rPr>
          <w:b/>
          <w:sz w:val="17"/>
        </w:rPr>
        <w:t>360</w:t>
      </w:r>
      <w:r>
        <w:rPr>
          <w:b/>
          <w:sz w:val="17"/>
        </w:rPr>
        <w:t xml:space="preserve">                                                                    </w:t>
      </w:r>
      <w:r w:rsidR="00D846A6">
        <w:rPr>
          <w:b/>
          <w:sz w:val="17"/>
        </w:rPr>
        <w:t xml:space="preserve">                       </w:t>
      </w:r>
      <w:r w:rsidR="00B61B87">
        <w:rPr>
          <w:b/>
          <w:sz w:val="17"/>
        </w:rPr>
        <w:t xml:space="preserve">                                  </w:t>
      </w:r>
      <w:r>
        <w:rPr>
          <w:b/>
          <w:sz w:val="17"/>
        </w:rPr>
        <w:t>______________________________________________</w:t>
      </w:r>
    </w:p>
    <w:p w:rsidR="00857492" w:rsidRDefault="00857492" w:rsidP="00857492">
      <w:pPr>
        <w:rPr>
          <w:b/>
          <w:sz w:val="17"/>
        </w:rPr>
      </w:pPr>
      <w:r>
        <w:rPr>
          <w:b/>
          <w:sz w:val="17"/>
        </w:rPr>
        <w:t>ОКПО 17635820, ОКАТО 45286560000, ОКВЭД 51.18.1                                                       ________________________________________________</w:t>
      </w:r>
    </w:p>
    <w:p w:rsidR="00857492" w:rsidRDefault="00F32AEA" w:rsidP="00857492">
      <w:pPr>
        <w:rPr>
          <w:b/>
          <w:sz w:val="17"/>
        </w:rPr>
      </w:pPr>
      <w:r>
        <w:rPr>
          <w:b/>
          <w:sz w:val="17"/>
        </w:rPr>
        <w:t xml:space="preserve">                                                                                          </w:t>
      </w:r>
      <w:r w:rsidR="00857492">
        <w:rPr>
          <w:b/>
          <w:sz w:val="17"/>
        </w:rPr>
        <w:t xml:space="preserve">                                                               ________________________________________________</w:t>
      </w:r>
    </w:p>
    <w:p w:rsidR="00857492" w:rsidRDefault="00857492" w:rsidP="00857492">
      <w:pPr>
        <w:rPr>
          <w:b/>
          <w:sz w:val="17"/>
        </w:rPr>
      </w:pPr>
      <w:r>
        <w:rPr>
          <w:b/>
          <w:sz w:val="17"/>
        </w:rPr>
        <w:t xml:space="preserve"> тел.: 8(495)989-17-93                                                                                                                    ________________________________________________</w:t>
      </w:r>
    </w:p>
    <w:p w:rsidR="00857492" w:rsidRDefault="00857492" w:rsidP="00857492">
      <w:pPr>
        <w:rPr>
          <w:b/>
          <w:sz w:val="17"/>
        </w:rPr>
      </w:pPr>
      <w:r>
        <w:rPr>
          <w:b/>
          <w:sz w:val="17"/>
        </w:rPr>
        <w:t xml:space="preserve"> Генеральный директор ООО «Каприоль»                                                                           ________________________________________________</w:t>
      </w:r>
    </w:p>
    <w:p w:rsidR="00857492" w:rsidRDefault="00857492" w:rsidP="00857492">
      <w:pPr>
        <w:rPr>
          <w:b/>
          <w:sz w:val="17"/>
        </w:rPr>
      </w:pPr>
    </w:p>
    <w:p w:rsidR="00857492" w:rsidRPr="00857492" w:rsidRDefault="00857492" w:rsidP="00857492">
      <w:pPr>
        <w:rPr>
          <w:b/>
          <w:sz w:val="17"/>
        </w:rPr>
      </w:pPr>
      <w:r>
        <w:rPr>
          <w:b/>
          <w:sz w:val="17"/>
        </w:rPr>
        <w:t xml:space="preserve"> </w:t>
      </w:r>
      <w:r w:rsidR="00F32AEA">
        <w:rPr>
          <w:b/>
          <w:sz w:val="17"/>
        </w:rPr>
        <w:t xml:space="preserve">Кузьмина Т.Б. </w:t>
      </w:r>
      <w:r>
        <w:rPr>
          <w:b/>
          <w:sz w:val="17"/>
        </w:rPr>
        <w:t xml:space="preserve">______________________                                                                              </w:t>
      </w:r>
      <w:r w:rsidRPr="00857492">
        <w:rPr>
          <w:b/>
          <w:sz w:val="17"/>
        </w:rPr>
        <w:t>/__________________________/_____________________</w:t>
      </w:r>
    </w:p>
    <w:p w:rsidR="001C0172" w:rsidRDefault="001C0172"/>
    <w:p w:rsidR="005A2E9A" w:rsidRDefault="005A2E9A"/>
    <w:p w:rsidR="00F32AEA" w:rsidRDefault="00F32AEA" w:rsidP="005A2E9A">
      <w:pPr>
        <w:pStyle w:val="21"/>
        <w:jc w:val="center"/>
        <w:rPr>
          <w:lang w:val="ru-RU"/>
        </w:rPr>
      </w:pPr>
    </w:p>
    <w:p w:rsidR="00F32AEA" w:rsidRDefault="00F32AEA" w:rsidP="005A2E9A">
      <w:pPr>
        <w:pStyle w:val="21"/>
        <w:jc w:val="center"/>
        <w:rPr>
          <w:lang w:val="ru-RU"/>
        </w:rPr>
      </w:pPr>
    </w:p>
    <w:p w:rsidR="00F32AEA" w:rsidRDefault="00F32AEA" w:rsidP="005A2E9A">
      <w:pPr>
        <w:pStyle w:val="21"/>
        <w:jc w:val="center"/>
        <w:rPr>
          <w:lang w:val="ru-RU"/>
        </w:rPr>
      </w:pPr>
    </w:p>
    <w:p w:rsidR="005A2E9A" w:rsidRPr="005A2E9A" w:rsidRDefault="005A2E9A" w:rsidP="005A2E9A">
      <w:pPr>
        <w:pStyle w:val="21"/>
        <w:jc w:val="center"/>
        <w:rPr>
          <w:lang w:val="ru-RU"/>
        </w:rPr>
      </w:pPr>
      <w:r w:rsidRPr="005A2E9A">
        <w:rPr>
          <w:lang w:val="ru-RU"/>
        </w:rPr>
        <w:t>ПРИЛОЖЕНИЕ № 1</w:t>
      </w:r>
    </w:p>
    <w:p w:rsidR="005A2E9A" w:rsidRPr="005A2E9A" w:rsidRDefault="005A2E9A" w:rsidP="005A2E9A">
      <w:pPr>
        <w:pStyle w:val="21"/>
        <w:jc w:val="center"/>
        <w:rPr>
          <w:lang w:val="ru-RU"/>
        </w:rPr>
      </w:pPr>
      <w:r w:rsidRPr="005A2E9A">
        <w:rPr>
          <w:lang w:val="ru-RU"/>
        </w:rPr>
        <w:t>К договору купли-продажи № ________ от «___»________20___г.</w:t>
      </w:r>
    </w:p>
    <w:p w:rsidR="005A2E9A" w:rsidRPr="005A2E9A" w:rsidRDefault="005A2E9A" w:rsidP="005A2E9A">
      <w:pPr>
        <w:pStyle w:val="21"/>
        <w:jc w:val="center"/>
        <w:rPr>
          <w:lang w:val="ru-RU"/>
        </w:rPr>
      </w:pPr>
    </w:p>
    <w:p w:rsidR="005A2E9A" w:rsidRPr="005A2E9A" w:rsidRDefault="005A2E9A" w:rsidP="005A2E9A">
      <w:pPr>
        <w:pStyle w:val="21"/>
        <w:rPr>
          <w:lang w:val="ru-RU"/>
        </w:rPr>
      </w:pPr>
      <w:r w:rsidRPr="005A2E9A">
        <w:rPr>
          <w:lang w:val="ru-RU"/>
        </w:rPr>
        <w:t>«___»________20___г.                                                                                                         г. Москва</w:t>
      </w:r>
    </w:p>
    <w:p w:rsidR="005A2E9A" w:rsidRPr="005A2E9A" w:rsidRDefault="005A2E9A" w:rsidP="005A2E9A">
      <w:pPr>
        <w:pStyle w:val="21"/>
        <w:rPr>
          <w:sz w:val="26"/>
          <w:lang w:val="ru-RU"/>
        </w:rPr>
      </w:pPr>
      <w:r w:rsidRPr="005A2E9A">
        <w:rPr>
          <w:sz w:val="26"/>
          <w:lang w:val="ru-RU"/>
        </w:rPr>
        <w:t>Общество с ограниченной ответственностью «Каприоль»,</w:t>
      </w:r>
      <w:r w:rsidR="00F32AEA">
        <w:rPr>
          <w:sz w:val="26"/>
          <w:lang w:val="ru-RU"/>
        </w:rPr>
        <w:t xml:space="preserve"> в лице Генерального директора Кузьминой Т</w:t>
      </w:r>
      <w:r w:rsidR="00777210" w:rsidRPr="00777210">
        <w:rPr>
          <w:sz w:val="26"/>
          <w:lang w:val="ru-RU"/>
        </w:rPr>
        <w:t>.</w:t>
      </w:r>
      <w:r w:rsidR="00F32AEA">
        <w:rPr>
          <w:sz w:val="26"/>
          <w:lang w:val="ru-RU"/>
        </w:rPr>
        <w:t>Б.</w:t>
      </w:r>
      <w:bookmarkStart w:id="0" w:name="_GoBack"/>
      <w:bookmarkEnd w:id="0"/>
      <w:r w:rsidRPr="005A2E9A">
        <w:rPr>
          <w:sz w:val="26"/>
          <w:lang w:val="ru-RU"/>
        </w:rPr>
        <w:t>, действующей на основании Устава,  и ______</w:t>
      </w:r>
      <w:r>
        <w:rPr>
          <w:sz w:val="26"/>
          <w:lang w:val="ru-RU"/>
        </w:rPr>
        <w:t>__________________</w:t>
      </w:r>
      <w:r w:rsidRPr="005A2E9A">
        <w:rPr>
          <w:sz w:val="26"/>
          <w:lang w:val="ru-RU"/>
        </w:rPr>
        <w:t>_________</w:t>
      </w:r>
    </w:p>
    <w:p w:rsidR="005A2E9A" w:rsidRPr="005A2E9A" w:rsidRDefault="005A2E9A" w:rsidP="005A2E9A">
      <w:pPr>
        <w:pStyle w:val="21"/>
        <w:jc w:val="left"/>
        <w:rPr>
          <w:sz w:val="26"/>
          <w:lang w:val="ru-RU"/>
        </w:rPr>
      </w:pPr>
      <w:r w:rsidRPr="005A2E9A">
        <w:rPr>
          <w:sz w:val="26"/>
          <w:lang w:val="ru-RU"/>
        </w:rPr>
        <w:t>__________</w:t>
      </w:r>
      <w:r>
        <w:rPr>
          <w:sz w:val="26"/>
          <w:lang w:val="ru-RU"/>
        </w:rPr>
        <w:t>___________________</w:t>
      </w:r>
      <w:r w:rsidRPr="005A2E9A">
        <w:rPr>
          <w:sz w:val="26"/>
          <w:lang w:val="ru-RU"/>
        </w:rPr>
        <w:t>_, в лице___________________</w:t>
      </w:r>
      <w:r>
        <w:rPr>
          <w:sz w:val="26"/>
          <w:lang w:val="ru-RU"/>
        </w:rPr>
        <w:t>__</w:t>
      </w:r>
      <w:r w:rsidRPr="005A2E9A">
        <w:rPr>
          <w:sz w:val="26"/>
          <w:lang w:val="ru-RU"/>
        </w:rPr>
        <w:t>_______________________, действующего на основании ___________</w:t>
      </w:r>
      <w:r>
        <w:rPr>
          <w:sz w:val="26"/>
          <w:lang w:val="ru-RU"/>
        </w:rPr>
        <w:t>____</w:t>
      </w:r>
      <w:r w:rsidRPr="005A2E9A">
        <w:rPr>
          <w:sz w:val="26"/>
          <w:lang w:val="ru-RU"/>
        </w:rPr>
        <w:t>_ подписали настоящее Приложение к договору купли-продажи о нижеследующем:</w:t>
      </w:r>
    </w:p>
    <w:p w:rsidR="005A2E9A" w:rsidRPr="005A2E9A" w:rsidRDefault="005A2E9A" w:rsidP="005A2E9A">
      <w:pPr>
        <w:pStyle w:val="21"/>
        <w:jc w:val="left"/>
        <w:rPr>
          <w:sz w:val="26"/>
          <w:lang w:val="ru-RU"/>
        </w:rPr>
      </w:pPr>
    </w:p>
    <w:p w:rsidR="005A2E9A" w:rsidRPr="005A2E9A" w:rsidRDefault="005A2E9A" w:rsidP="005A2E9A">
      <w:pPr>
        <w:pStyle w:val="21"/>
        <w:rPr>
          <w:sz w:val="26"/>
          <w:lang w:val="ru-RU"/>
        </w:rPr>
      </w:pPr>
      <w:r w:rsidRPr="005A2E9A">
        <w:rPr>
          <w:sz w:val="26"/>
          <w:lang w:val="ru-RU"/>
        </w:rPr>
        <w:t>Комплект документов, необходимых при официальном возврате товара от Покупателя:</w:t>
      </w:r>
    </w:p>
    <w:p w:rsidR="005A2E9A" w:rsidRDefault="005A2E9A" w:rsidP="005A2E9A">
      <w:pPr>
        <w:numPr>
          <w:ilvl w:val="0"/>
          <w:numId w:val="2"/>
        </w:numPr>
        <w:rPr>
          <w:b/>
          <w:sz w:val="26"/>
        </w:rPr>
      </w:pPr>
      <w:r>
        <w:rPr>
          <w:b/>
          <w:sz w:val="26"/>
        </w:rPr>
        <w:t xml:space="preserve">При </w:t>
      </w:r>
      <w:proofErr w:type="spellStart"/>
      <w:r>
        <w:rPr>
          <w:b/>
          <w:sz w:val="26"/>
        </w:rPr>
        <w:t>забраковке</w:t>
      </w:r>
      <w:proofErr w:type="spellEnd"/>
      <w:r>
        <w:rPr>
          <w:b/>
          <w:sz w:val="26"/>
        </w:rPr>
        <w:t xml:space="preserve"> товара  лабораторией местной либо федеральной:</w:t>
      </w:r>
    </w:p>
    <w:p w:rsidR="005A2E9A" w:rsidRDefault="005A2E9A" w:rsidP="005A2E9A">
      <w:pPr>
        <w:rPr>
          <w:sz w:val="26"/>
        </w:rPr>
      </w:pPr>
    </w:p>
    <w:p w:rsidR="005A2E9A" w:rsidRDefault="005A2E9A" w:rsidP="005A2E9A">
      <w:pPr>
        <w:numPr>
          <w:ilvl w:val="0"/>
          <w:numId w:val="3"/>
        </w:numPr>
        <w:rPr>
          <w:sz w:val="26"/>
        </w:rPr>
      </w:pPr>
      <w:r>
        <w:rPr>
          <w:sz w:val="26"/>
        </w:rPr>
        <w:t>копия протокола испытаний, заверенная синей печатью фирмы;</w:t>
      </w:r>
    </w:p>
    <w:p w:rsidR="005A2E9A" w:rsidRDefault="005A2E9A" w:rsidP="005A2E9A">
      <w:pPr>
        <w:rPr>
          <w:sz w:val="26"/>
        </w:rPr>
      </w:pPr>
      <w:r>
        <w:rPr>
          <w:sz w:val="26"/>
        </w:rPr>
        <w:t>-     Возвратная накладная с указанием причины возврата;</w:t>
      </w:r>
    </w:p>
    <w:p w:rsidR="005A2E9A" w:rsidRDefault="005A2E9A" w:rsidP="005A2E9A">
      <w:pPr>
        <w:numPr>
          <w:ilvl w:val="0"/>
          <w:numId w:val="3"/>
        </w:numPr>
        <w:rPr>
          <w:sz w:val="26"/>
        </w:rPr>
      </w:pPr>
      <w:r>
        <w:rPr>
          <w:sz w:val="26"/>
        </w:rPr>
        <w:t>Счет-фактура;</w:t>
      </w:r>
    </w:p>
    <w:p w:rsidR="005A2E9A" w:rsidRDefault="005A2E9A" w:rsidP="005A2E9A">
      <w:pPr>
        <w:numPr>
          <w:ilvl w:val="0"/>
          <w:numId w:val="3"/>
        </w:numPr>
        <w:rPr>
          <w:sz w:val="26"/>
        </w:rPr>
      </w:pPr>
      <w:r>
        <w:rPr>
          <w:sz w:val="26"/>
        </w:rPr>
        <w:t>Сопроводительное письмо от Покупателя с указанием номера письма уполномоченного законом Федерального органа или номера протокола с просьбой о возврате;</w:t>
      </w:r>
    </w:p>
    <w:p w:rsidR="005A2E9A" w:rsidRDefault="005A2E9A" w:rsidP="005A2E9A">
      <w:pPr>
        <w:jc w:val="both"/>
        <w:rPr>
          <w:sz w:val="26"/>
        </w:rPr>
      </w:pPr>
    </w:p>
    <w:p w:rsidR="005A2E9A" w:rsidRDefault="005A2E9A" w:rsidP="005A2E9A">
      <w:pPr>
        <w:numPr>
          <w:ilvl w:val="0"/>
          <w:numId w:val="2"/>
        </w:numPr>
        <w:rPr>
          <w:b/>
          <w:sz w:val="26"/>
        </w:rPr>
      </w:pPr>
      <w:r>
        <w:rPr>
          <w:b/>
          <w:sz w:val="26"/>
        </w:rPr>
        <w:t>При обнаружении боя, недостачи (внутритарной) или недогрузки на складе ООО «Каприоль» при приемке товара претензии принимаются в течение 10 дней с момента приемки Покупателем:</w:t>
      </w:r>
    </w:p>
    <w:p w:rsidR="005A2E9A" w:rsidRDefault="005A2E9A" w:rsidP="005A2E9A">
      <w:pPr>
        <w:rPr>
          <w:sz w:val="26"/>
        </w:rPr>
      </w:pPr>
    </w:p>
    <w:p w:rsidR="005A2E9A" w:rsidRDefault="005A2E9A" w:rsidP="005A2E9A">
      <w:pPr>
        <w:numPr>
          <w:ilvl w:val="0"/>
          <w:numId w:val="3"/>
        </w:numPr>
        <w:rPr>
          <w:sz w:val="26"/>
        </w:rPr>
      </w:pPr>
      <w:r>
        <w:rPr>
          <w:sz w:val="26"/>
        </w:rPr>
        <w:t>Акт о приемке товара (форма Торг-2 или Торг-1)-оригинал с синей печатью фирмы, подписанный комиссией в составе не менее 3-х человек;</w:t>
      </w:r>
    </w:p>
    <w:p w:rsidR="005A2E9A" w:rsidRDefault="005A2E9A" w:rsidP="005A2E9A">
      <w:pPr>
        <w:numPr>
          <w:ilvl w:val="0"/>
          <w:numId w:val="3"/>
        </w:numPr>
        <w:rPr>
          <w:sz w:val="26"/>
        </w:rPr>
      </w:pPr>
      <w:r>
        <w:rPr>
          <w:sz w:val="26"/>
        </w:rPr>
        <w:t>Сопроводительное письмо с просьбой о возврате;</w:t>
      </w:r>
    </w:p>
    <w:p w:rsidR="005A2E9A" w:rsidRDefault="005A2E9A" w:rsidP="005A2E9A">
      <w:pPr>
        <w:numPr>
          <w:ilvl w:val="0"/>
          <w:numId w:val="3"/>
        </w:numPr>
        <w:rPr>
          <w:sz w:val="26"/>
        </w:rPr>
      </w:pPr>
      <w:r>
        <w:rPr>
          <w:sz w:val="26"/>
        </w:rPr>
        <w:t>Возвратная накладная с указанием причины возврата;</w:t>
      </w:r>
    </w:p>
    <w:p w:rsidR="005A2E9A" w:rsidRDefault="005A2E9A" w:rsidP="005A2E9A">
      <w:pPr>
        <w:numPr>
          <w:ilvl w:val="0"/>
          <w:numId w:val="3"/>
        </w:numPr>
        <w:rPr>
          <w:sz w:val="26"/>
        </w:rPr>
      </w:pPr>
      <w:r>
        <w:rPr>
          <w:sz w:val="26"/>
        </w:rPr>
        <w:t>Счет-фактура;</w:t>
      </w:r>
    </w:p>
    <w:p w:rsidR="005A2E9A" w:rsidRDefault="005A2E9A" w:rsidP="005A2E9A">
      <w:pPr>
        <w:ind w:firstLine="360"/>
        <w:rPr>
          <w:sz w:val="26"/>
        </w:rPr>
      </w:pPr>
      <w:r>
        <w:rPr>
          <w:sz w:val="26"/>
        </w:rPr>
        <w:t>Претензии по бою не принимаются при самовывозе товара Покупателем.</w:t>
      </w:r>
    </w:p>
    <w:p w:rsidR="005A2E9A" w:rsidRDefault="005A2E9A" w:rsidP="005A2E9A">
      <w:pPr>
        <w:ind w:firstLine="360"/>
        <w:rPr>
          <w:sz w:val="26"/>
        </w:rPr>
      </w:pPr>
    </w:p>
    <w:p w:rsidR="005A2E9A" w:rsidRDefault="005A2E9A" w:rsidP="005A2E9A">
      <w:pPr>
        <w:ind w:firstLine="360"/>
        <w:rPr>
          <w:sz w:val="26"/>
        </w:rPr>
      </w:pPr>
      <w:r>
        <w:rPr>
          <w:sz w:val="26"/>
        </w:rPr>
        <w:t xml:space="preserve">Претензии по нетоварному виду в случае самовывоза  принимаются </w:t>
      </w:r>
      <w:r>
        <w:rPr>
          <w:b/>
          <w:sz w:val="26"/>
        </w:rPr>
        <w:t>только</w:t>
      </w:r>
      <w:r>
        <w:rPr>
          <w:sz w:val="26"/>
        </w:rPr>
        <w:t xml:space="preserve"> на складе ООО «Каприоль» и </w:t>
      </w:r>
      <w:r>
        <w:rPr>
          <w:b/>
          <w:sz w:val="26"/>
        </w:rPr>
        <w:t>НЕ</w:t>
      </w:r>
      <w:r>
        <w:rPr>
          <w:sz w:val="26"/>
        </w:rPr>
        <w:t xml:space="preserve"> принимаются при несоблюдении условий хранения в соответствии с маркировкой на заводской упаковке. Вышеуказанное не относится к явному заводскому браку тары.</w:t>
      </w:r>
    </w:p>
    <w:p w:rsidR="005A2E9A" w:rsidRDefault="005A2E9A" w:rsidP="005A2E9A">
      <w:pPr>
        <w:ind w:firstLine="360"/>
        <w:rPr>
          <w:sz w:val="26"/>
        </w:rPr>
      </w:pPr>
      <w:r>
        <w:rPr>
          <w:sz w:val="26"/>
        </w:rPr>
        <w:t>В случае отправки заказа через транспортную фирму  претензии по бою товара принимаются  ООО «Каприоль» в сумме не более 1 % от стоимости препарата.</w:t>
      </w:r>
    </w:p>
    <w:p w:rsidR="005A2E9A" w:rsidRDefault="005A2E9A" w:rsidP="005A2E9A">
      <w:pPr>
        <w:pStyle w:val="a3"/>
        <w:ind w:firstLine="360"/>
      </w:pPr>
      <w:r>
        <w:t xml:space="preserve">Все возвраты товара и взаиморасчеты с Покупателями осуществляются только после согласования с отделом закупок (наличие комплекта документов) и бухгалтерией. </w:t>
      </w:r>
    </w:p>
    <w:p w:rsidR="005A2E9A" w:rsidRDefault="005A2E9A" w:rsidP="005A2E9A">
      <w:pPr>
        <w:pStyle w:val="a3"/>
        <w:ind w:firstLine="360"/>
      </w:pPr>
      <w:r>
        <w:t>Предварительно комплект документов направляется по факсу, затем предоставляются все оригиналы.</w:t>
      </w:r>
    </w:p>
    <w:p w:rsidR="005A2E9A" w:rsidRDefault="005A2E9A" w:rsidP="005A2E9A">
      <w:pPr>
        <w:pStyle w:val="a3"/>
        <w:ind w:firstLine="360"/>
      </w:pPr>
      <w:r>
        <w:t>При несоблюдении вышеуказанного товар на склад ООО «Каприоль» НЕ ПРИНИМАЕТСЯ!</w:t>
      </w:r>
    </w:p>
    <w:p w:rsidR="005A2E9A" w:rsidRDefault="005A2E9A" w:rsidP="005A2E9A"/>
    <w:p w:rsidR="005A2E9A" w:rsidRDefault="005A2E9A" w:rsidP="005A2E9A"/>
    <w:p w:rsidR="005A2E9A" w:rsidRDefault="005A2E9A" w:rsidP="005A2E9A">
      <w:pPr>
        <w:pStyle w:val="2"/>
      </w:pPr>
      <w:r>
        <w:t>Генеральный директор                                                                               _______________________</w:t>
      </w:r>
    </w:p>
    <w:p w:rsidR="005A2E9A" w:rsidRDefault="005A2E9A" w:rsidP="005A2E9A">
      <w:pPr>
        <w:rPr>
          <w:b/>
          <w:bCs/>
        </w:rPr>
      </w:pPr>
      <w:r>
        <w:rPr>
          <w:b/>
          <w:bCs/>
        </w:rPr>
        <w:t>ООО «Каприоль»                                                                                         _______________________</w:t>
      </w:r>
    </w:p>
    <w:p w:rsidR="005A2E9A" w:rsidRDefault="00F32AEA" w:rsidP="005A2E9A">
      <w:pPr>
        <w:pStyle w:val="1"/>
        <w:rPr>
          <w:b/>
          <w:bCs/>
        </w:rPr>
      </w:pPr>
      <w:r>
        <w:rPr>
          <w:b/>
          <w:bCs/>
        </w:rPr>
        <w:t>Кузьмина Т.Б.</w:t>
      </w:r>
      <w:r w:rsidR="005A2E9A">
        <w:rPr>
          <w:b/>
          <w:bCs/>
        </w:rPr>
        <w:t xml:space="preserve">_________________        </w:t>
      </w:r>
      <w:r>
        <w:rPr>
          <w:b/>
          <w:bCs/>
        </w:rPr>
        <w:t xml:space="preserve">    </w:t>
      </w:r>
      <w:r w:rsidR="005A2E9A">
        <w:rPr>
          <w:b/>
          <w:bCs/>
        </w:rPr>
        <w:t xml:space="preserve">                                                  _______________________</w:t>
      </w:r>
    </w:p>
    <w:p w:rsidR="005A2E9A" w:rsidRDefault="005A2E9A" w:rsidP="005A2E9A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_______________________</w:t>
      </w:r>
    </w:p>
    <w:p w:rsidR="005A2E9A" w:rsidRDefault="005A2E9A" w:rsidP="005A2E9A"/>
    <w:p w:rsidR="005A2E9A" w:rsidRDefault="005A2E9A"/>
    <w:sectPr w:rsidR="005A2E9A" w:rsidSect="00213ED5">
      <w:pgSz w:w="11906" w:h="16838"/>
      <w:pgMar w:top="568" w:right="566" w:bottom="568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38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F38624E"/>
    <w:multiLevelType w:val="multilevel"/>
    <w:tmpl w:val="4E22F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656F185A"/>
    <w:multiLevelType w:val="singleLevel"/>
    <w:tmpl w:val="D590AF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492"/>
    <w:rsid w:val="001030E5"/>
    <w:rsid w:val="00180ADE"/>
    <w:rsid w:val="001C0172"/>
    <w:rsid w:val="00213ED5"/>
    <w:rsid w:val="00261AA2"/>
    <w:rsid w:val="004F5048"/>
    <w:rsid w:val="004F5CAE"/>
    <w:rsid w:val="00547B4B"/>
    <w:rsid w:val="005A2E9A"/>
    <w:rsid w:val="005C4EEE"/>
    <w:rsid w:val="006353E0"/>
    <w:rsid w:val="00640714"/>
    <w:rsid w:val="0065082D"/>
    <w:rsid w:val="00777210"/>
    <w:rsid w:val="007D09A5"/>
    <w:rsid w:val="00857492"/>
    <w:rsid w:val="0086485B"/>
    <w:rsid w:val="008C458E"/>
    <w:rsid w:val="00945FE8"/>
    <w:rsid w:val="00A7628F"/>
    <w:rsid w:val="00B61B87"/>
    <w:rsid w:val="00CE33EF"/>
    <w:rsid w:val="00D846A6"/>
    <w:rsid w:val="00D8480C"/>
    <w:rsid w:val="00DD7BD0"/>
    <w:rsid w:val="00F32AEA"/>
    <w:rsid w:val="00F76819"/>
    <w:rsid w:val="00FE1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2E9A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5A2E9A"/>
    <w:pPr>
      <w:keepNext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rsid w:val="00857492"/>
    <w:pPr>
      <w:jc w:val="both"/>
    </w:pPr>
    <w:rPr>
      <w:szCs w:val="20"/>
      <w:lang w:val="en-US"/>
    </w:rPr>
  </w:style>
  <w:style w:type="character" w:customStyle="1" w:styleId="22">
    <w:name w:val="Основной текст 2 Знак"/>
    <w:basedOn w:val="a0"/>
    <w:link w:val="21"/>
    <w:semiHidden/>
    <w:rsid w:val="00857492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">
    <w:name w:val="Body Text 3"/>
    <w:basedOn w:val="a"/>
    <w:link w:val="30"/>
    <w:semiHidden/>
    <w:rsid w:val="00857492"/>
    <w:rPr>
      <w:szCs w:val="20"/>
    </w:rPr>
  </w:style>
  <w:style w:type="character" w:customStyle="1" w:styleId="30">
    <w:name w:val="Основной текст 3 Знак"/>
    <w:basedOn w:val="a0"/>
    <w:link w:val="3"/>
    <w:semiHidden/>
    <w:rsid w:val="008574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5A2E9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A2E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A2E9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A2E9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Пользователь Windows</cp:lastModifiedBy>
  <cp:revision>10</cp:revision>
  <dcterms:created xsi:type="dcterms:W3CDTF">2017-08-17T09:10:00Z</dcterms:created>
  <dcterms:modified xsi:type="dcterms:W3CDTF">2019-02-14T08:53:00Z</dcterms:modified>
</cp:coreProperties>
</file>